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929E" w14:textId="0760D820" w:rsidR="00180843" w:rsidRDefault="008227DD" w:rsidP="00CC0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 xml:space="preserve">Паспорт программы профессиональной подготовки по </w:t>
      </w:r>
      <w:r w:rsidRPr="00180843">
        <w:rPr>
          <w:rFonts w:ascii="Times New Roman" w:hAnsi="Times New Roman" w:cs="Times New Roman"/>
          <w:b/>
          <w:color w:val="000000" w:themeColor="text1"/>
        </w:rPr>
        <w:t>профессии</w:t>
      </w:r>
    </w:p>
    <w:p w14:paraId="54EBD203" w14:textId="0AA7B1F9" w:rsidR="00E65F28" w:rsidRPr="00180843" w:rsidRDefault="00180843" w:rsidP="00CC0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0843">
        <w:rPr>
          <w:rFonts w:ascii="Times New Roman" w:hAnsi="Times New Roman" w:cs="Times New Roman"/>
          <w:b/>
        </w:rPr>
        <w:t>«</w:t>
      </w:r>
      <w:r w:rsidR="004D29EC">
        <w:rPr>
          <w:rFonts w:ascii="Times New Roman" w:hAnsi="Times New Roman" w:cs="Times New Roman"/>
          <w:b/>
        </w:rPr>
        <w:t>Боцман</w:t>
      </w:r>
      <w:r w:rsidRPr="00180843">
        <w:rPr>
          <w:rFonts w:ascii="Times New Roman" w:hAnsi="Times New Roman" w:cs="Times New Roman"/>
          <w:b/>
        </w:rPr>
        <w:t>»</w:t>
      </w:r>
    </w:p>
    <w:p w14:paraId="04497B28" w14:textId="4D9C34C7" w:rsidR="00456A5E" w:rsidRPr="00CC04DF" w:rsidRDefault="00456A5E" w:rsidP="004D29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2A36">
        <w:rPr>
          <w:rFonts w:ascii="Times New Roman" w:hAnsi="Times New Roman" w:cs="Times New Roman"/>
        </w:rPr>
        <w:t>Программа профессионально</w:t>
      </w:r>
      <w:r w:rsidR="00ED594E">
        <w:rPr>
          <w:rFonts w:ascii="Times New Roman" w:hAnsi="Times New Roman" w:cs="Times New Roman"/>
        </w:rPr>
        <w:t>й</w:t>
      </w:r>
      <w:r w:rsidRPr="00E62A36">
        <w:rPr>
          <w:rFonts w:ascii="Times New Roman" w:hAnsi="Times New Roman" w:cs="Times New Roman"/>
        </w:rPr>
        <w:t xml:space="preserve"> </w:t>
      </w:r>
      <w:r w:rsidR="00ED594E">
        <w:rPr>
          <w:rFonts w:ascii="Times New Roman" w:hAnsi="Times New Roman" w:cs="Times New Roman"/>
        </w:rPr>
        <w:t>подготовки</w:t>
      </w:r>
      <w:r w:rsidRPr="00E62A36">
        <w:rPr>
          <w:rFonts w:ascii="Times New Roman" w:hAnsi="Times New Roman" w:cs="Times New Roman"/>
        </w:rPr>
        <w:t xml:space="preserve"> по профессии </w:t>
      </w:r>
      <w:r w:rsidR="004D29EC" w:rsidRPr="00180843">
        <w:rPr>
          <w:rFonts w:ascii="Times New Roman" w:hAnsi="Times New Roman" w:cs="Times New Roman"/>
          <w:b/>
        </w:rPr>
        <w:t>«</w:t>
      </w:r>
      <w:r w:rsidR="004D29EC">
        <w:rPr>
          <w:rFonts w:ascii="Times New Roman" w:hAnsi="Times New Roman" w:cs="Times New Roman"/>
          <w:b/>
        </w:rPr>
        <w:t>Боцман судовой</w:t>
      </w:r>
      <w:r w:rsidR="004D29EC" w:rsidRPr="00180843">
        <w:rPr>
          <w:rFonts w:ascii="Times New Roman" w:hAnsi="Times New Roman" w:cs="Times New Roman"/>
          <w:b/>
        </w:rPr>
        <w:t>»</w:t>
      </w:r>
      <w:r w:rsidR="00E62A36" w:rsidRPr="00E62A36">
        <w:rPr>
          <w:rFonts w:ascii="Times New Roman" w:hAnsi="Times New Roman" w:cs="Times New Roman"/>
          <w:b/>
        </w:rPr>
        <w:t xml:space="preserve">, </w:t>
      </w:r>
      <w:r w:rsidRPr="00E62A36">
        <w:rPr>
          <w:rFonts w:ascii="Times New Roman" w:hAnsi="Times New Roman" w:cs="Times New Roman"/>
        </w:rPr>
        <w:t xml:space="preserve">реализуемая Учебным центром «КУРС-НОРД»  представляет собой систему документов, разработанную и утвержденную образовательной организацией с учетом требований рынка труда на основе Профессионального стандарта и Федерального государственного образовательного стандарта по соответствующему направлению подготовки (специальности) среднего профессионального образования (ФГОС СПО). </w:t>
      </w:r>
    </w:p>
    <w:p w14:paraId="12066FC5" w14:textId="77777777" w:rsidR="00456A5E" w:rsidRPr="00456A5E" w:rsidRDefault="00456A5E" w:rsidP="00CC04DF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E62A36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>Программа регламентирует цели,</w:t>
      </w:r>
      <w:r w:rsidRPr="00456A5E">
        <w:rPr>
          <w:rFonts w:ascii="Times New Roman" w:eastAsiaTheme="minorHAnsi" w:hAnsi="Times New Roman" w:cs="Times New Roman"/>
          <w:b w:val="0"/>
          <w:szCs w:val="22"/>
          <w:lang w:eastAsia="en-US"/>
        </w:rPr>
        <w:t xml:space="preserve">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412EB4B1" w14:textId="1293C4A4" w:rsidR="00E65F28" w:rsidRPr="00456A5E" w:rsidRDefault="00ED594E" w:rsidP="00CC0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рограмма </w:t>
      </w:r>
      <w:r w:rsidR="00E65F28" w:rsidRPr="00456A5E">
        <w:rPr>
          <w:rFonts w:ascii="Times New Roman" w:hAnsi="Times New Roman" w:cs="Times New Roman"/>
          <w:color w:val="000000" w:themeColor="text1"/>
        </w:rPr>
        <w:t>профессионально</w:t>
      </w:r>
      <w:r w:rsidR="008227DD" w:rsidRPr="00456A5E">
        <w:rPr>
          <w:rFonts w:ascii="Times New Roman" w:hAnsi="Times New Roman" w:cs="Times New Roman"/>
          <w:color w:val="000000" w:themeColor="text1"/>
        </w:rPr>
        <w:t>й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подготовки рабочих</w:t>
      </w:r>
      <w:r w:rsidR="008227DD" w:rsidRPr="00456A5E">
        <w:rPr>
          <w:rFonts w:ascii="Times New Roman" w:hAnsi="Times New Roman" w:cs="Times New Roman"/>
          <w:color w:val="000000" w:themeColor="text1"/>
        </w:rPr>
        <w:t xml:space="preserve"> 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направлена на подготовку работника по новой трудовой функции, квалификации с учетом потребностей производства, вида профессиональной деятельности. </w:t>
      </w:r>
      <w:r>
        <w:rPr>
          <w:rFonts w:ascii="Times New Roman" w:hAnsi="Times New Roman" w:cs="Times New Roman"/>
          <w:color w:val="000000" w:themeColor="text1"/>
        </w:rPr>
        <w:t>П</w:t>
      </w:r>
      <w:r w:rsidR="008227DD" w:rsidRPr="00456A5E">
        <w:rPr>
          <w:rFonts w:ascii="Times New Roman" w:hAnsi="Times New Roman" w:cs="Times New Roman"/>
          <w:color w:val="000000" w:themeColor="text1"/>
        </w:rPr>
        <w:t>рограмма профессиональной подготовки</w:t>
      </w:r>
      <w:r w:rsidR="00E65F28" w:rsidRPr="00456A5E">
        <w:rPr>
          <w:rFonts w:ascii="Times New Roman" w:hAnsi="Times New Roman" w:cs="Times New Roman"/>
          <w:color w:val="000000" w:themeColor="text1"/>
        </w:rPr>
        <w:t xml:space="preserve">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59838C3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Сокращения и условные обозначения, принятые в тексте</w:t>
      </w:r>
    </w:p>
    <w:p w14:paraId="26A7D90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ПС — профессиональный стандарт</w:t>
      </w:r>
    </w:p>
    <w:p w14:paraId="103DA55B" w14:textId="6334F9C9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ОППО — основная программа профессионального обучения </w:t>
      </w:r>
    </w:p>
    <w:p w14:paraId="27FD564C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НОК — независимая оценка квалификаций </w:t>
      </w:r>
    </w:p>
    <w:p w14:paraId="3CE46AF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ПМ — профессиональный модуль </w:t>
      </w:r>
    </w:p>
    <w:p w14:paraId="21E858E7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МДК — междисциплинарный курс </w:t>
      </w:r>
    </w:p>
    <w:p w14:paraId="69A76138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УД — учебная дисциплина </w:t>
      </w:r>
    </w:p>
    <w:p w14:paraId="5549903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ВД — вид деятельности </w:t>
      </w:r>
    </w:p>
    <w:p w14:paraId="022F4769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ПК — профессиональная компетенция </w:t>
      </w:r>
    </w:p>
    <w:p w14:paraId="6AD3330D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ОК — общая компетенция </w:t>
      </w:r>
    </w:p>
    <w:p w14:paraId="435A647F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ОТФ — обобщенная трудовая функция </w:t>
      </w:r>
    </w:p>
    <w:p w14:paraId="7DCE46C2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ТФ — трудовая функция </w:t>
      </w:r>
    </w:p>
    <w:p w14:paraId="6D7D6C85" w14:textId="77777777" w:rsidR="00E65F28" w:rsidRPr="00456A5E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ЕТКС — Единый тарифно-квалификационный справочник работ и профессий рабочих</w:t>
      </w:r>
    </w:p>
    <w:p w14:paraId="705C8338" w14:textId="604154D4" w:rsidR="00E65F28" w:rsidRPr="00E62A36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Программа </w:t>
      </w:r>
      <w:r w:rsidRPr="00E62A36">
        <w:rPr>
          <w:rFonts w:ascii="Times New Roman" w:hAnsi="Times New Roman" w:cs="Times New Roman"/>
          <w:color w:val="000000" w:themeColor="text1"/>
        </w:rPr>
        <w:t>составлена в соответствии с нормативно-правовыми документами:</w:t>
      </w:r>
    </w:p>
    <w:p w14:paraId="2822F195" w14:textId="177ACF14" w:rsidR="00E65F28" w:rsidRPr="00E62A36" w:rsidRDefault="00E65F28" w:rsidP="00CC0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2A36">
        <w:rPr>
          <w:rFonts w:ascii="Times New Roman" w:hAnsi="Times New Roman" w:cs="Times New Roman"/>
          <w:color w:val="000000" w:themeColor="text1"/>
        </w:rPr>
        <w:t xml:space="preserve">Единого тарифно-квалификационного справочника работ </w:t>
      </w:r>
      <w:r w:rsidRPr="00E62A36">
        <w:rPr>
          <w:rFonts w:ascii="Times New Roman" w:hAnsi="Times New Roman" w:cs="Times New Roman"/>
        </w:rPr>
        <w:t>и профессий рабочих (разделом «</w:t>
      </w:r>
      <w:r w:rsidR="00456A5E" w:rsidRPr="00E62A36">
        <w:rPr>
          <w:rFonts w:ascii="Times New Roman" w:hAnsi="Times New Roman" w:cs="Times New Roman"/>
        </w:rPr>
        <w:t>Профессии рабочих, общие для всех отраслей народного хозяйства</w:t>
      </w:r>
      <w:r w:rsidRPr="00E62A36">
        <w:rPr>
          <w:rFonts w:ascii="Times New Roman" w:hAnsi="Times New Roman" w:cs="Times New Roman"/>
        </w:rPr>
        <w:t>»)</w:t>
      </w:r>
    </w:p>
    <w:p w14:paraId="5F5D888B" w14:textId="3E100160" w:rsidR="00482D05" w:rsidRPr="00482D05" w:rsidRDefault="00C00F33" w:rsidP="009F53FB">
      <w:pPr>
        <w:pStyle w:val="ConsPlusNormal"/>
        <w:numPr>
          <w:ilvl w:val="0"/>
          <w:numId w:val="1"/>
        </w:numPr>
        <w:jc w:val="both"/>
      </w:pPr>
      <w:r>
        <w:t xml:space="preserve">Приказ Минобрнауки </w:t>
      </w:r>
      <w:r w:rsidRPr="00482D05">
        <w:rPr>
          <w:sz w:val="22"/>
          <w:szCs w:val="22"/>
        </w:rPr>
        <w:t xml:space="preserve">России </w:t>
      </w:r>
      <w:r w:rsidR="00482D05" w:rsidRPr="00482D05">
        <w:rPr>
          <w:color w:val="000000" w:themeColor="text1"/>
          <w:sz w:val="22"/>
          <w:szCs w:val="22"/>
        </w:rPr>
        <w:t xml:space="preserve">от 2 августа 2013 г. N 857 </w:t>
      </w:r>
      <w:r w:rsidRPr="00482D05">
        <w:rPr>
          <w:sz w:val="22"/>
          <w:szCs w:val="22"/>
        </w:rPr>
        <w:t>"Об утверждении</w:t>
      </w:r>
      <w:r>
        <w:t xml:space="preserve"> федерального государственного образовательного стандарта </w:t>
      </w:r>
      <w:r w:rsidRPr="00482D05">
        <w:t xml:space="preserve">среднего профессионального образования по профессии </w:t>
      </w:r>
      <w:proofErr w:type="gramStart"/>
      <w:r w:rsidR="00482D05" w:rsidRPr="00482D05">
        <w:t>26.01.07  Матрос</w:t>
      </w:r>
      <w:proofErr w:type="gramEnd"/>
      <w:r w:rsidR="00482D05" w:rsidRPr="00482D05">
        <w:t>»</w:t>
      </w:r>
    </w:p>
    <w:p w14:paraId="34D69731" w14:textId="24164D9E" w:rsidR="00CC04DF" w:rsidRPr="00482D05" w:rsidRDefault="00CC04DF" w:rsidP="00482D0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482D05">
        <w:rPr>
          <w:rFonts w:ascii="Times New Roman" w:hAnsi="Times New Roman" w:cs="Times New Roman"/>
          <w:b w:val="0"/>
        </w:rPr>
        <w:t>Приказ</w:t>
      </w:r>
      <w:r w:rsidRPr="00482D05">
        <w:rPr>
          <w:b w:val="0"/>
        </w:rPr>
        <w:t xml:space="preserve"> </w:t>
      </w:r>
      <w:r w:rsidRPr="00482D05">
        <w:rPr>
          <w:rFonts w:ascii="Times New Roman" w:hAnsi="Times New Roman" w:cs="Times New Roman"/>
          <w:b w:val="0"/>
        </w:rPr>
        <w:t>Мин</w:t>
      </w:r>
      <w:r w:rsidR="00482D05" w:rsidRPr="00482D05">
        <w:rPr>
          <w:rFonts w:ascii="Times New Roman" w:hAnsi="Times New Roman" w:cs="Times New Roman"/>
          <w:b w:val="0"/>
        </w:rPr>
        <w:t xml:space="preserve">истерства </w:t>
      </w:r>
      <w:r w:rsidRPr="00482D05">
        <w:rPr>
          <w:rFonts w:ascii="Times New Roman" w:hAnsi="Times New Roman" w:cs="Times New Roman"/>
          <w:b w:val="0"/>
        </w:rPr>
        <w:t>труда</w:t>
      </w:r>
      <w:r w:rsidR="00482D05" w:rsidRPr="00482D05">
        <w:rPr>
          <w:rFonts w:ascii="Times New Roman" w:hAnsi="Times New Roman" w:cs="Times New Roman"/>
          <w:b w:val="0"/>
        </w:rPr>
        <w:t xml:space="preserve"> и социальной защиты Российской </w:t>
      </w:r>
      <w:proofErr w:type="gramStart"/>
      <w:r w:rsidR="00482D05" w:rsidRPr="00482D05">
        <w:rPr>
          <w:rFonts w:ascii="Times New Roman" w:hAnsi="Times New Roman" w:cs="Times New Roman"/>
          <w:b w:val="0"/>
        </w:rPr>
        <w:t xml:space="preserve">Федерации </w:t>
      </w:r>
      <w:r w:rsidRPr="00482D05">
        <w:rPr>
          <w:rFonts w:ascii="Times New Roman" w:hAnsi="Times New Roman" w:cs="Times New Roman"/>
          <w:b w:val="0"/>
        </w:rPr>
        <w:t xml:space="preserve"> </w:t>
      </w:r>
      <w:r w:rsidR="00482D05" w:rsidRPr="00482D05">
        <w:rPr>
          <w:rFonts w:ascii="Times New Roman" w:hAnsi="Times New Roman" w:cs="Times New Roman"/>
          <w:b w:val="0"/>
        </w:rPr>
        <w:t>от</w:t>
      </w:r>
      <w:proofErr w:type="gramEnd"/>
      <w:r w:rsidR="00482D05" w:rsidRPr="00482D05">
        <w:rPr>
          <w:rFonts w:ascii="Times New Roman" w:hAnsi="Times New Roman" w:cs="Times New Roman"/>
          <w:b w:val="0"/>
        </w:rPr>
        <w:t xml:space="preserve"> 23 марта 2015 г. N 188н «</w:t>
      </w:r>
      <w:r w:rsidRPr="00482D05">
        <w:rPr>
          <w:rFonts w:ascii="Times New Roman" w:hAnsi="Times New Roman" w:cs="Times New Roman"/>
          <w:b w:val="0"/>
        </w:rPr>
        <w:t>Об утверждении профессионального стандарта "</w:t>
      </w:r>
      <w:r w:rsidR="00482D05" w:rsidRPr="00482D05">
        <w:rPr>
          <w:rFonts w:ascii="Times New Roman" w:hAnsi="Times New Roman" w:cs="Times New Roman"/>
          <w:b w:val="0"/>
        </w:rPr>
        <w:t>Матрос на судах рыбопромыслового флота»</w:t>
      </w:r>
    </w:p>
    <w:p w14:paraId="352AD24A" w14:textId="77777777" w:rsidR="00482D05" w:rsidRDefault="00482D05" w:rsidP="00EA3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753D640" w14:textId="46D23E51" w:rsidR="00E65F28" w:rsidRPr="00456A5E" w:rsidRDefault="00E65F28" w:rsidP="00EA34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Требования к образованию и обучению:</w:t>
      </w:r>
    </w:p>
    <w:p w14:paraId="364F10F8" w14:textId="77777777" w:rsidR="00E65F28" w:rsidRPr="00456A5E" w:rsidRDefault="00E65F28" w:rsidP="00EA345D">
      <w:pPr>
        <w:pStyle w:val="ConsPlusNormal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Среднее общее образование</w:t>
      </w:r>
    </w:p>
    <w:p w14:paraId="124ACB05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Профессиональное обучение - программы профессиональной подготовки по профессиям рабочих, программы </w:t>
      </w:r>
      <w:bookmarkStart w:id="0" w:name="_GoBack"/>
      <w:r w:rsidRPr="00456A5E">
        <w:rPr>
          <w:rFonts w:ascii="Times New Roman" w:hAnsi="Times New Roman" w:cs="Times New Roman"/>
          <w:color w:val="000000" w:themeColor="text1"/>
        </w:rPr>
        <w:t>переп</w:t>
      </w:r>
      <w:bookmarkEnd w:id="0"/>
      <w:r w:rsidRPr="00456A5E">
        <w:rPr>
          <w:rFonts w:ascii="Times New Roman" w:hAnsi="Times New Roman" w:cs="Times New Roman"/>
          <w:color w:val="000000" w:themeColor="text1"/>
        </w:rPr>
        <w:t>одготовки рабочих</w:t>
      </w:r>
    </w:p>
    <w:p w14:paraId="5A5B38E2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Среднее профессиональное образование</w:t>
      </w:r>
    </w:p>
    <w:p w14:paraId="78A22D89" w14:textId="77777777" w:rsidR="00E65F28" w:rsidRPr="00456A5E" w:rsidRDefault="00E65F28" w:rsidP="00EA34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Высшее образование</w:t>
      </w:r>
    </w:p>
    <w:p w14:paraId="1765412B" w14:textId="5FD04AFD" w:rsidR="002C02F4" w:rsidRPr="00456A5E" w:rsidRDefault="00E65F28" w:rsidP="00EA34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6A5E">
        <w:rPr>
          <w:rFonts w:ascii="Times New Roman" w:hAnsi="Times New Roman" w:cs="Times New Roman"/>
          <w:b/>
          <w:color w:val="000000" w:themeColor="text1"/>
        </w:rPr>
        <w:t>Область профессиональной деятельности выпускников:</w:t>
      </w:r>
    </w:p>
    <w:p w14:paraId="29BF4C52" w14:textId="77777777" w:rsidR="00482D05" w:rsidRDefault="00482D05" w:rsidP="00482D05">
      <w:pPr>
        <w:pStyle w:val="ConsPlusNormal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482D05">
        <w:rPr>
          <w:color w:val="000000" w:themeColor="text1"/>
          <w:sz w:val="22"/>
          <w:szCs w:val="22"/>
        </w:rPr>
        <w:t>выполнение судовых работ, управление судном по заданному курсу;</w:t>
      </w:r>
    </w:p>
    <w:p w14:paraId="681ED20F" w14:textId="77777777" w:rsidR="00EA6E3A" w:rsidRDefault="00482D05" w:rsidP="00AC23CA">
      <w:pPr>
        <w:pStyle w:val="ConsPlusNormal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 швартовка судна; погрузочно-разгрузочные работы; техническое обслуживание корпуса палуб, надстроек, грузовых и судовых помещений, балластных танков и танков пресной воды, спасательных средств, противопожарного оборудования, имущества и инвентаря;</w:t>
      </w:r>
    </w:p>
    <w:p w14:paraId="56E69F27" w14:textId="016D7A5F" w:rsidR="00E62A36" w:rsidRPr="00EA6E3A" w:rsidRDefault="00482D05" w:rsidP="00AC23CA">
      <w:pPr>
        <w:pStyle w:val="ConsPlusNormal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техническая эксплуатация рулевого, грузового, швартовного и буксирного устройств. </w:t>
      </w:r>
    </w:p>
    <w:p w14:paraId="55A44F56" w14:textId="1550C6C8" w:rsidR="00E65F28" w:rsidRPr="00456A5E" w:rsidRDefault="00E65F28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Объектами профессиональной деятельности выпускников являются:</w:t>
      </w:r>
    </w:p>
    <w:p w14:paraId="2481EF1A" w14:textId="77777777" w:rsidR="00482D05" w:rsidRDefault="00482D05" w:rsidP="00482D05">
      <w:pPr>
        <w:pStyle w:val="ConsPlusNormal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482D05">
        <w:rPr>
          <w:color w:val="000000" w:themeColor="text1"/>
          <w:sz w:val="22"/>
          <w:szCs w:val="22"/>
        </w:rPr>
        <w:t xml:space="preserve">корпус судна; палуба и надстройки; грузовые и судовые помещения (кроме помещения </w:t>
      </w:r>
      <w:r w:rsidRPr="00482D05">
        <w:rPr>
          <w:color w:val="000000" w:themeColor="text1"/>
          <w:sz w:val="22"/>
          <w:szCs w:val="22"/>
        </w:rPr>
        <w:lastRenderedPageBreak/>
        <w:t>машинно-котельного отделения);</w:t>
      </w:r>
    </w:p>
    <w:p w14:paraId="54A2D054" w14:textId="77777777" w:rsidR="00482D05" w:rsidRDefault="00482D05" w:rsidP="00482D05">
      <w:pPr>
        <w:pStyle w:val="ConsPlusNormal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482D05">
        <w:rPr>
          <w:color w:val="000000" w:themeColor="text1"/>
          <w:sz w:val="22"/>
          <w:szCs w:val="22"/>
        </w:rPr>
        <w:t xml:space="preserve"> танки пресной воды; измерительные, приемные и воздушные трубы; рангоут; такелаж; трапы и сходни; </w:t>
      </w:r>
      <w:proofErr w:type="spellStart"/>
      <w:r w:rsidRPr="00482D05">
        <w:rPr>
          <w:color w:val="000000" w:themeColor="text1"/>
          <w:sz w:val="22"/>
          <w:szCs w:val="22"/>
        </w:rPr>
        <w:t>кранцевая</w:t>
      </w:r>
      <w:proofErr w:type="spellEnd"/>
      <w:r w:rsidRPr="00482D05">
        <w:rPr>
          <w:color w:val="000000" w:themeColor="text1"/>
          <w:sz w:val="22"/>
          <w:szCs w:val="22"/>
        </w:rPr>
        <w:t xml:space="preserve"> защита; </w:t>
      </w:r>
      <w:proofErr w:type="spellStart"/>
      <w:r w:rsidRPr="00482D05">
        <w:rPr>
          <w:color w:val="000000" w:themeColor="text1"/>
          <w:sz w:val="22"/>
          <w:szCs w:val="22"/>
        </w:rPr>
        <w:t>клинкетные</w:t>
      </w:r>
      <w:proofErr w:type="spellEnd"/>
      <w:r w:rsidRPr="00482D05">
        <w:rPr>
          <w:color w:val="000000" w:themeColor="text1"/>
          <w:sz w:val="22"/>
          <w:szCs w:val="22"/>
        </w:rPr>
        <w:t xml:space="preserve"> двери и их приводы (кроме машинно-котельного отделения); </w:t>
      </w:r>
    </w:p>
    <w:p w14:paraId="29AAA8EA" w14:textId="27BE8FE3" w:rsidR="00E62A36" w:rsidRPr="00482D05" w:rsidRDefault="00482D05" w:rsidP="00482D05">
      <w:pPr>
        <w:pStyle w:val="ConsPlusNormal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482D05">
        <w:rPr>
          <w:color w:val="000000" w:themeColor="text1"/>
          <w:sz w:val="22"/>
          <w:szCs w:val="22"/>
        </w:rPr>
        <w:t>рулевое, грузовое, якорные, швартовное и буксирное устройства с их техническими средствами (без механики, гидравлики и электрики); спасательные средства; противопожарное, аварийно-спасательное имущество.</w:t>
      </w:r>
    </w:p>
    <w:p w14:paraId="4DBBD278" w14:textId="7CB90DC7" w:rsidR="00E65F28" w:rsidRPr="00456A5E" w:rsidRDefault="00E65F28" w:rsidP="00CC04DF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Обучающийся готовится к следующим видам деятельности:</w:t>
      </w:r>
    </w:p>
    <w:p w14:paraId="29623571" w14:textId="1C241AB8" w:rsidR="00E65F28" w:rsidRPr="00456A5E" w:rsidRDefault="00E65F28" w:rsidP="004D2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 xml:space="preserve">Выпускник, освоивший программу профессиональной подготовки </w:t>
      </w:r>
      <w:r w:rsidRPr="00EA345D">
        <w:rPr>
          <w:rFonts w:ascii="Times New Roman" w:hAnsi="Times New Roman" w:cs="Times New Roman"/>
          <w:color w:val="000000" w:themeColor="text1"/>
        </w:rPr>
        <w:t xml:space="preserve">по профессии </w:t>
      </w:r>
      <w:r w:rsidR="004D29EC" w:rsidRPr="00180843">
        <w:rPr>
          <w:rFonts w:ascii="Times New Roman" w:hAnsi="Times New Roman" w:cs="Times New Roman"/>
          <w:b/>
        </w:rPr>
        <w:t>«</w:t>
      </w:r>
      <w:r w:rsidR="004D29EC">
        <w:rPr>
          <w:rFonts w:ascii="Times New Roman" w:hAnsi="Times New Roman" w:cs="Times New Roman"/>
          <w:b/>
        </w:rPr>
        <w:t>Боцман</w:t>
      </w:r>
      <w:r w:rsidR="004D29EC" w:rsidRPr="00180843">
        <w:rPr>
          <w:rFonts w:ascii="Times New Roman" w:hAnsi="Times New Roman" w:cs="Times New Roman"/>
          <w:b/>
        </w:rPr>
        <w:t>»</w:t>
      </w:r>
      <w:r w:rsidR="004D29EC">
        <w:rPr>
          <w:rFonts w:ascii="Times New Roman" w:hAnsi="Times New Roman" w:cs="Times New Roman"/>
          <w:b/>
        </w:rPr>
        <w:t xml:space="preserve"> </w:t>
      </w:r>
      <w:r w:rsidRPr="00EA345D">
        <w:rPr>
          <w:rFonts w:ascii="Times New Roman" w:hAnsi="Times New Roman" w:cs="Times New Roman"/>
          <w:color w:val="000000" w:themeColor="text1"/>
        </w:rPr>
        <w:t>должен обладать компетенциями, включающими в себя</w:t>
      </w:r>
      <w:r w:rsidRPr="00456A5E">
        <w:rPr>
          <w:rFonts w:ascii="Times New Roman" w:hAnsi="Times New Roman" w:cs="Times New Roman"/>
          <w:color w:val="000000" w:themeColor="text1"/>
        </w:rPr>
        <w:t xml:space="preserve"> способность:</w:t>
      </w:r>
    </w:p>
    <w:p w14:paraId="7D89EC3F" w14:textId="77777777" w:rsidR="00EA6E3A" w:rsidRDefault="00EA6E3A" w:rsidP="00CC04DF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14:paraId="3D0299DE" w14:textId="77777777" w:rsidR="00EA6E3A" w:rsidRDefault="00EA6E3A" w:rsidP="00CC04DF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ОК 2. Организовывать собственную деятельность исходя из цели и способов ее достижения, определенных руководителем. </w:t>
      </w:r>
    </w:p>
    <w:p w14:paraId="4C0037D5" w14:textId="77777777" w:rsidR="00EA6E3A" w:rsidRDefault="00EA6E3A" w:rsidP="00CC04DF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DF54F28" w14:textId="77777777" w:rsidR="00EA6E3A" w:rsidRDefault="00EA6E3A" w:rsidP="00CC04DF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 ОК 4. Осуществлять поиск информации, необходимой для эффективного выполнения профессиональных задач.</w:t>
      </w:r>
    </w:p>
    <w:p w14:paraId="36635797" w14:textId="77777777" w:rsidR="00EA6E3A" w:rsidRDefault="00EA6E3A" w:rsidP="00CC04DF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 ОК 5. Использовать информационно-коммуникационные технологии в профессиональной деятельности.</w:t>
      </w:r>
    </w:p>
    <w:p w14:paraId="27ECD486" w14:textId="46EABD0C" w:rsidR="00CC04DF" w:rsidRPr="00EA6E3A" w:rsidRDefault="00EA6E3A" w:rsidP="00CC04DF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 ОК 6. Работать в команде, эффективно общаться с коллегами, руководством, клиентами.</w:t>
      </w:r>
    </w:p>
    <w:p w14:paraId="734E9287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1. Выполнять плотницкие работы. </w:t>
      </w:r>
    </w:p>
    <w:p w14:paraId="5AB93269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2. Выполнять столярные работы. </w:t>
      </w:r>
    </w:p>
    <w:p w14:paraId="7A40A776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3. Выполнять малярные работы. </w:t>
      </w:r>
    </w:p>
    <w:p w14:paraId="514EF81D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ПК. 4. Выполнять такелажные работы. </w:t>
      </w:r>
    </w:p>
    <w:p w14:paraId="2C1B1CD0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ПК.5. Выполнять работы по зачистке корпуса и металлических изделий. </w:t>
      </w:r>
    </w:p>
    <w:p w14:paraId="099107D4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6. Применять технические средства и инструменты. </w:t>
      </w:r>
    </w:p>
    <w:p w14:paraId="643A5242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>ПК</w:t>
      </w:r>
      <w:r>
        <w:rPr>
          <w:color w:val="000000" w:themeColor="text1"/>
          <w:sz w:val="22"/>
          <w:szCs w:val="22"/>
        </w:rPr>
        <w:t xml:space="preserve"> 7</w:t>
      </w:r>
      <w:r w:rsidRPr="00EA6E3A">
        <w:rPr>
          <w:color w:val="000000" w:themeColor="text1"/>
          <w:sz w:val="22"/>
          <w:szCs w:val="22"/>
        </w:rPr>
        <w:t xml:space="preserve"> Соблюдать правила несения судовой вахты. </w:t>
      </w:r>
    </w:p>
    <w:p w14:paraId="45FE52FA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8</w:t>
      </w:r>
      <w:r w:rsidRPr="00EA6E3A">
        <w:rPr>
          <w:color w:val="000000" w:themeColor="text1"/>
          <w:sz w:val="22"/>
          <w:szCs w:val="22"/>
        </w:rPr>
        <w:t xml:space="preserve">. Обеспечивать удерживание судна на заданном курсе, следить за работой </w:t>
      </w:r>
      <w:proofErr w:type="spellStart"/>
      <w:r w:rsidRPr="00EA6E3A">
        <w:rPr>
          <w:color w:val="000000" w:themeColor="text1"/>
          <w:sz w:val="22"/>
          <w:szCs w:val="22"/>
        </w:rPr>
        <w:t>курсоуказателей</w:t>
      </w:r>
      <w:proofErr w:type="spellEnd"/>
      <w:r w:rsidRPr="00EA6E3A">
        <w:rPr>
          <w:color w:val="000000" w:themeColor="text1"/>
          <w:sz w:val="22"/>
          <w:szCs w:val="22"/>
        </w:rPr>
        <w:t xml:space="preserve"> и рулевого устройства. </w:t>
      </w:r>
    </w:p>
    <w:p w14:paraId="5C349828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9</w:t>
      </w:r>
      <w:r w:rsidRPr="00EA6E3A">
        <w:rPr>
          <w:color w:val="000000" w:themeColor="text1"/>
          <w:sz w:val="22"/>
          <w:szCs w:val="22"/>
        </w:rPr>
        <w:t>. Осуществлять швартовные операции согласно судовому расписанию.</w:t>
      </w:r>
    </w:p>
    <w:p w14:paraId="03D7025E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10</w:t>
      </w:r>
      <w:r w:rsidRPr="00EA6E3A">
        <w:rPr>
          <w:color w:val="000000" w:themeColor="text1"/>
          <w:sz w:val="22"/>
          <w:szCs w:val="22"/>
        </w:rPr>
        <w:t xml:space="preserve"> Осуществлять техническую эксплуатацию рулевого, грузового, швартовного и буксирного устройств. </w:t>
      </w:r>
    </w:p>
    <w:p w14:paraId="64A95940" w14:textId="77777777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11</w:t>
      </w:r>
      <w:r w:rsidRPr="00EA6E3A">
        <w:rPr>
          <w:color w:val="000000" w:themeColor="text1"/>
          <w:sz w:val="22"/>
          <w:szCs w:val="22"/>
        </w:rPr>
        <w:t xml:space="preserve"> Применять контрольно-измерительные приборы и инструменты. </w:t>
      </w:r>
    </w:p>
    <w:p w14:paraId="42355DA7" w14:textId="57832404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12</w:t>
      </w:r>
      <w:r w:rsidRPr="00EA6E3A">
        <w:rPr>
          <w:color w:val="000000" w:themeColor="text1"/>
          <w:sz w:val="22"/>
          <w:szCs w:val="22"/>
        </w:rPr>
        <w:t xml:space="preserve">. Подготавливать помещения, грузовые трюмы и палубы к размещению пассажиров и груза. ПК </w:t>
      </w:r>
      <w:r>
        <w:rPr>
          <w:color w:val="000000" w:themeColor="text1"/>
          <w:sz w:val="22"/>
          <w:szCs w:val="22"/>
        </w:rPr>
        <w:t>13</w:t>
      </w:r>
      <w:r w:rsidRPr="00EA6E3A">
        <w:rPr>
          <w:color w:val="000000" w:themeColor="text1"/>
          <w:sz w:val="22"/>
          <w:szCs w:val="22"/>
        </w:rPr>
        <w:t>. Принимать и сдавать грузы.</w:t>
      </w:r>
    </w:p>
    <w:p w14:paraId="58B7F42B" w14:textId="68FADCD4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 ПК </w:t>
      </w:r>
      <w:r>
        <w:rPr>
          <w:color w:val="000000" w:themeColor="text1"/>
          <w:sz w:val="22"/>
          <w:szCs w:val="22"/>
        </w:rPr>
        <w:t>14</w:t>
      </w:r>
      <w:r w:rsidRPr="00EA6E3A">
        <w:rPr>
          <w:color w:val="000000" w:themeColor="text1"/>
          <w:sz w:val="22"/>
          <w:szCs w:val="22"/>
        </w:rPr>
        <w:t xml:space="preserve"> Размещать и крепить грузы. </w:t>
      </w:r>
    </w:p>
    <w:p w14:paraId="54731568" w14:textId="1AA5F3E4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15</w:t>
      </w:r>
      <w:r w:rsidRPr="00EA6E3A">
        <w:rPr>
          <w:color w:val="000000" w:themeColor="text1"/>
          <w:sz w:val="22"/>
          <w:szCs w:val="22"/>
        </w:rPr>
        <w:t xml:space="preserve"> Руководить береговыми матросами и рабочими при осуществлении грузовых работ.</w:t>
      </w:r>
    </w:p>
    <w:p w14:paraId="7B066C0F" w14:textId="01D379E9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16</w:t>
      </w:r>
      <w:r w:rsidRPr="00EA6E3A">
        <w:rPr>
          <w:color w:val="000000" w:themeColor="text1"/>
          <w:sz w:val="22"/>
          <w:szCs w:val="22"/>
        </w:rPr>
        <w:t>. Зачищать трюмы и убирать палубы после выгрузки.</w:t>
      </w:r>
    </w:p>
    <w:p w14:paraId="479D05AF" w14:textId="7C2D4C84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17</w:t>
      </w:r>
      <w:r w:rsidRPr="00EA6E3A">
        <w:rPr>
          <w:color w:val="000000" w:themeColor="text1"/>
          <w:sz w:val="22"/>
          <w:szCs w:val="22"/>
        </w:rPr>
        <w:t xml:space="preserve"> Обеспечивать должный уровень транспортной безопасности. </w:t>
      </w:r>
    </w:p>
    <w:p w14:paraId="274E45DB" w14:textId="6CE0D1C2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18</w:t>
      </w:r>
      <w:r w:rsidRPr="00EA6E3A">
        <w:rPr>
          <w:color w:val="000000" w:themeColor="text1"/>
          <w:sz w:val="22"/>
          <w:szCs w:val="22"/>
        </w:rPr>
        <w:t xml:space="preserve"> Применять средства по борьбе за живучесть судна. </w:t>
      </w:r>
    </w:p>
    <w:p w14:paraId="5D0B2552" w14:textId="1CD63769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19</w:t>
      </w:r>
      <w:r w:rsidRPr="00EA6E3A">
        <w:rPr>
          <w:color w:val="000000" w:themeColor="text1"/>
          <w:sz w:val="22"/>
          <w:szCs w:val="22"/>
        </w:rPr>
        <w:t xml:space="preserve">. Действовать по тревогам. </w:t>
      </w:r>
    </w:p>
    <w:p w14:paraId="116D02EC" w14:textId="60736382" w:rsid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proofErr w:type="gramStart"/>
      <w:r>
        <w:rPr>
          <w:color w:val="000000" w:themeColor="text1"/>
          <w:sz w:val="22"/>
          <w:szCs w:val="22"/>
        </w:rPr>
        <w:t xml:space="preserve">20 </w:t>
      </w:r>
      <w:r w:rsidRPr="00EA6E3A">
        <w:rPr>
          <w:color w:val="000000" w:themeColor="text1"/>
          <w:sz w:val="22"/>
          <w:szCs w:val="22"/>
        </w:rPr>
        <w:t xml:space="preserve"> Оказывать</w:t>
      </w:r>
      <w:proofErr w:type="gramEnd"/>
      <w:r w:rsidRPr="00EA6E3A">
        <w:rPr>
          <w:color w:val="000000" w:themeColor="text1"/>
          <w:sz w:val="22"/>
          <w:szCs w:val="22"/>
        </w:rPr>
        <w:t xml:space="preserve"> первую медицинскую помощь. </w:t>
      </w:r>
    </w:p>
    <w:p w14:paraId="7038EA60" w14:textId="03F34E92" w:rsidR="004D29EC" w:rsidRPr="00EA6E3A" w:rsidRDefault="00EA6E3A" w:rsidP="00EA6E3A">
      <w:pPr>
        <w:pStyle w:val="ConsPlusNormal"/>
        <w:jc w:val="both"/>
        <w:outlineLvl w:val="1"/>
        <w:rPr>
          <w:color w:val="000000" w:themeColor="text1"/>
          <w:sz w:val="22"/>
          <w:szCs w:val="22"/>
        </w:rPr>
      </w:pPr>
      <w:r w:rsidRPr="00EA6E3A">
        <w:rPr>
          <w:color w:val="000000" w:themeColor="text1"/>
          <w:sz w:val="22"/>
          <w:szCs w:val="22"/>
        </w:rPr>
        <w:t xml:space="preserve">ПК </w:t>
      </w:r>
      <w:r>
        <w:rPr>
          <w:color w:val="000000" w:themeColor="text1"/>
          <w:sz w:val="22"/>
          <w:szCs w:val="22"/>
        </w:rPr>
        <w:t>21</w:t>
      </w:r>
      <w:r w:rsidRPr="00EA6E3A">
        <w:rPr>
          <w:color w:val="000000" w:themeColor="text1"/>
          <w:sz w:val="22"/>
          <w:szCs w:val="22"/>
        </w:rPr>
        <w:t xml:space="preserve"> Использовать коллективные и индивидуальные спасательные средства.</w:t>
      </w:r>
    </w:p>
    <w:p w14:paraId="6B8896C1" w14:textId="4D8739F8" w:rsidR="00E65F28" w:rsidRPr="00456A5E" w:rsidRDefault="00E65F28" w:rsidP="00CC04DF">
      <w:pPr>
        <w:pStyle w:val="ConsPlusNormal"/>
        <w:jc w:val="both"/>
        <w:outlineLvl w:val="1"/>
        <w:rPr>
          <w:b/>
          <w:color w:val="000000" w:themeColor="text1"/>
          <w:sz w:val="22"/>
          <w:szCs w:val="22"/>
        </w:rPr>
      </w:pPr>
      <w:r w:rsidRPr="00456A5E">
        <w:rPr>
          <w:b/>
          <w:color w:val="000000" w:themeColor="text1"/>
          <w:sz w:val="22"/>
          <w:szCs w:val="22"/>
        </w:rPr>
        <w:t>Требования к структуре программы</w:t>
      </w:r>
    </w:p>
    <w:p w14:paraId="720C57E1" w14:textId="77777777" w:rsidR="00E65F28" w:rsidRPr="00456A5E" w:rsidRDefault="00E65F28" w:rsidP="00CC0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Программа предусматривает изучение следующих учебных циклов</w:t>
      </w:r>
    </w:p>
    <w:p w14:paraId="5E9456FC" w14:textId="47CBA3BE" w:rsidR="00E65F28" w:rsidRPr="00456A5E" w:rsidRDefault="00E65F28" w:rsidP="00CC04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общепрофессионального</w:t>
      </w:r>
    </w:p>
    <w:p w14:paraId="7BD9F250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профессионального</w:t>
      </w:r>
    </w:p>
    <w:p w14:paraId="7331CF0F" w14:textId="77777777" w:rsidR="00E65F28" w:rsidRPr="00456A5E" w:rsidRDefault="00E65F28" w:rsidP="00CC04DF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и разделов:</w:t>
      </w:r>
    </w:p>
    <w:p w14:paraId="58E17725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учебная практика;</w:t>
      </w:r>
    </w:p>
    <w:p w14:paraId="5CA4BAA7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производственная практика;</w:t>
      </w:r>
    </w:p>
    <w:p w14:paraId="36998E4E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промежуточная аттестация;</w:t>
      </w:r>
    </w:p>
    <w:p w14:paraId="3BF526EB" w14:textId="77777777" w:rsidR="00E65F28" w:rsidRPr="00456A5E" w:rsidRDefault="00E65F28" w:rsidP="00CC04DF">
      <w:pPr>
        <w:pStyle w:val="ConsPlusNormal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государственная итоговая аттестация.</w:t>
      </w:r>
    </w:p>
    <w:p w14:paraId="46E2E461" w14:textId="75A75183" w:rsidR="00E65F28" w:rsidRPr="00456A5E" w:rsidRDefault="00E65F28" w:rsidP="00CC04D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8227DD" w:rsidRPr="00456A5E">
        <w:rPr>
          <w:color w:val="000000" w:themeColor="text1"/>
          <w:sz w:val="22"/>
          <w:szCs w:val="22"/>
        </w:rPr>
        <w:t>рассредоточено</w:t>
      </w:r>
      <w:r w:rsidRPr="00456A5E">
        <w:rPr>
          <w:color w:val="000000" w:themeColor="text1"/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0960435F" w14:textId="77777777" w:rsidR="00E65F28" w:rsidRPr="00456A5E" w:rsidRDefault="00E65F28" w:rsidP="00CC04D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D0536BA" w14:textId="77777777" w:rsidR="00E65F28" w:rsidRPr="00456A5E" w:rsidRDefault="00E65F28" w:rsidP="00CC04DF">
      <w:pPr>
        <w:pStyle w:val="ConsPlusNormal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C1165A5" w14:textId="31A80995" w:rsidR="00E65F28" w:rsidRPr="00456A5E" w:rsidRDefault="00E65F28" w:rsidP="00CC04DF">
      <w:pPr>
        <w:pStyle w:val="ConsPlusNormal"/>
        <w:ind w:firstLine="708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bookmarkStart w:id="1" w:name="_Hlk38062899"/>
      <w:r w:rsidRPr="00456A5E">
        <w:rPr>
          <w:color w:val="000000" w:themeColor="text1"/>
          <w:sz w:val="22"/>
          <w:szCs w:val="22"/>
        </w:rPr>
        <w:t>квалификации</w:t>
      </w:r>
      <w:bookmarkEnd w:id="1"/>
      <w:r w:rsidRPr="00456A5E">
        <w:rPr>
          <w:color w:val="000000" w:themeColor="text1"/>
          <w:sz w:val="22"/>
          <w:szCs w:val="22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2275503F" w14:textId="77777777" w:rsidR="00E65F28" w:rsidRPr="00456A5E" w:rsidRDefault="00E65F28" w:rsidP="00CC04DF">
      <w:pPr>
        <w:pStyle w:val="ConsPlusNormal"/>
        <w:ind w:firstLine="360"/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09944A8B" w14:textId="2EEEFCA9" w:rsidR="00E65F28" w:rsidRPr="00456A5E" w:rsidRDefault="00E65F28" w:rsidP="00CC04DF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уровня освоения дисциплин</w:t>
      </w:r>
    </w:p>
    <w:p w14:paraId="18FC7F2E" w14:textId="77777777" w:rsidR="00E65F28" w:rsidRPr="00456A5E" w:rsidRDefault="00E65F28" w:rsidP="00CC04DF">
      <w:pPr>
        <w:pStyle w:val="ConsPlusNormal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456A5E">
        <w:rPr>
          <w:color w:val="000000" w:themeColor="text1"/>
          <w:sz w:val="22"/>
          <w:szCs w:val="22"/>
        </w:rPr>
        <w:t>оценка компетенций обучающихся.</w:t>
      </w:r>
    </w:p>
    <w:p w14:paraId="21E4C174" w14:textId="77777777" w:rsidR="00E65F28" w:rsidRPr="00456A5E" w:rsidRDefault="00E65F28" w:rsidP="00CC04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56A5E">
        <w:rPr>
          <w:rFonts w:ascii="Times New Roman" w:hAnsi="Times New Roman" w:cs="Times New Roman"/>
          <w:color w:val="000000" w:themeColor="text1"/>
        </w:rPr>
        <w:t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программе.</w:t>
      </w:r>
    </w:p>
    <w:p w14:paraId="429BBC03" w14:textId="06C38C89" w:rsidR="00E65F28" w:rsidRPr="00C00F33" w:rsidRDefault="00E65F28" w:rsidP="00CC04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00F33">
        <w:rPr>
          <w:rFonts w:ascii="Times New Roman" w:hAnsi="Times New Roman" w:cs="Times New Roman"/>
          <w:b/>
          <w:color w:val="000000" w:themeColor="text1"/>
        </w:rPr>
        <w:t>Возможные наименования должностей, профессий:</w:t>
      </w:r>
      <w:r w:rsidR="00456A5E" w:rsidRPr="00C00F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D29EC" w:rsidRPr="004D29EC">
        <w:rPr>
          <w:rFonts w:ascii="Times New Roman" w:hAnsi="Times New Roman" w:cs="Times New Roman"/>
          <w:color w:val="000000" w:themeColor="text1"/>
        </w:rPr>
        <w:t>боцман береговой, боцман судовой, матрос</w:t>
      </w:r>
    </w:p>
    <w:p w14:paraId="7889CFCC" w14:textId="32156EB0" w:rsidR="00E62A36" w:rsidRPr="004D29EC" w:rsidRDefault="00E42369" w:rsidP="004D29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9EC">
        <w:rPr>
          <w:rFonts w:ascii="Times New Roman" w:eastAsia="Times New Roman" w:hAnsi="Times New Roman" w:cs="Times New Roman"/>
          <w:bCs/>
          <w:lang w:eastAsia="ru-RU"/>
        </w:rPr>
        <w:t xml:space="preserve">Квалификационные характеристики в </w:t>
      </w:r>
      <w:r w:rsidR="00E65F28" w:rsidRPr="004D29EC">
        <w:rPr>
          <w:rFonts w:ascii="Times New Roman" w:eastAsia="Times New Roman" w:hAnsi="Times New Roman" w:cs="Times New Roman"/>
          <w:bCs/>
          <w:lang w:eastAsia="ru-RU"/>
        </w:rPr>
        <w:t xml:space="preserve">соответствии с </w:t>
      </w:r>
      <w:hyperlink r:id="rId5" w:history="1">
        <w:r w:rsidR="00CC04DF" w:rsidRPr="004D29EC">
          <w:t xml:space="preserve"> разд</w:t>
        </w:r>
        <w:r w:rsidR="00CC04DF" w:rsidRPr="004D29EC">
          <w:rPr>
            <w:rFonts w:ascii="Times New Roman" w:hAnsi="Times New Roman" w:cs="Times New Roman"/>
          </w:rPr>
          <w:t xml:space="preserve">елом </w:t>
        </w:r>
        <w:hyperlink r:id="rId6" w:history="1">
          <w:r w:rsidR="004D29EC" w:rsidRPr="004D29EC">
            <w:rPr>
              <w:rStyle w:val="a8"/>
              <w:rFonts w:ascii="Times New Roman" w:hAnsi="Times New Roman" w:cs="Times New Roman"/>
              <w:bCs/>
              <w:color w:val="auto"/>
              <w:sz w:val="21"/>
              <w:szCs w:val="21"/>
              <w:shd w:val="clear" w:color="auto" w:fill="FFFFFF"/>
            </w:rPr>
            <w:t>«Морской и речной транспорт»</w:t>
          </w:r>
        </w:hyperlink>
        <w:r w:rsidR="00456A5E" w:rsidRPr="004D29EC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="00E65F28" w:rsidRPr="004D29EC">
          <w:rPr>
            <w:rFonts w:ascii="Times New Roman" w:eastAsia="Times New Roman" w:hAnsi="Times New Roman" w:cs="Times New Roman"/>
            <w:bCs/>
            <w:lang w:eastAsia="ru-RU"/>
          </w:rPr>
          <w:t xml:space="preserve"> Единого тарифно-квалификационного справочника работ и профессий рабочих (ЕТКС) </w:t>
        </w:r>
      </w:hyperlink>
      <w:r w:rsidR="00E65F28" w:rsidRPr="004D29EC">
        <w:rPr>
          <w:rFonts w:ascii="Times New Roman" w:eastAsia="Times New Roman" w:hAnsi="Times New Roman" w:cs="Times New Roman"/>
          <w:bCs/>
          <w:lang w:eastAsia="ru-RU"/>
        </w:rPr>
        <w:t xml:space="preserve"> по должности </w:t>
      </w:r>
      <w:r w:rsidR="004D29EC" w:rsidRPr="004D29EC">
        <w:rPr>
          <w:rFonts w:ascii="Times New Roman" w:hAnsi="Times New Roman" w:cs="Times New Roman"/>
        </w:rPr>
        <w:t>«Боцман»</w:t>
      </w:r>
      <w:r w:rsidR="00E62A36" w:rsidRPr="004D29EC"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14:paraId="22565CD2" w14:textId="5674F2D4" w:rsidR="004D29EC" w:rsidRDefault="00482D05" w:rsidP="00482D05">
      <w:pPr>
        <w:tabs>
          <w:tab w:val="left" w:pos="1335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2D05">
        <w:rPr>
          <w:rFonts w:ascii="Times New Roman" w:eastAsia="Times New Roman" w:hAnsi="Times New Roman" w:cs="Times New Roman"/>
          <w:b/>
          <w:lang w:eastAsia="ru-RU"/>
        </w:rPr>
        <w:t>Боцман 5-6 разряд</w:t>
      </w:r>
    </w:p>
    <w:p w14:paraId="00DA7BF8" w14:textId="77777777" w:rsidR="00482D05" w:rsidRPr="00482D05" w:rsidRDefault="00482D05" w:rsidP="00482D05">
      <w:pPr>
        <w:pStyle w:val="3"/>
        <w:spacing w:before="0"/>
        <w:jc w:val="both"/>
        <w:rPr>
          <w:rFonts w:ascii="Times New Roman" w:hAnsi="Times New Roman" w:cs="Times New Roman"/>
          <w:b/>
          <w:bCs/>
          <w:color w:val="auto"/>
          <w:spacing w:val="-3"/>
          <w:sz w:val="22"/>
          <w:szCs w:val="22"/>
        </w:rPr>
      </w:pPr>
      <w:r w:rsidRPr="00482D05">
        <w:rPr>
          <w:rFonts w:ascii="Times New Roman" w:hAnsi="Times New Roman" w:cs="Times New Roman"/>
          <w:b/>
          <w:bCs/>
          <w:color w:val="auto"/>
          <w:spacing w:val="-3"/>
          <w:sz w:val="22"/>
          <w:szCs w:val="22"/>
        </w:rPr>
        <w:t>Характеристика работ.</w:t>
      </w:r>
    </w:p>
    <w:p w14:paraId="58D27A10" w14:textId="77777777" w:rsidR="00482D05" w:rsidRPr="00482D05" w:rsidRDefault="00482D05" w:rsidP="00482D05">
      <w:pPr>
        <w:spacing w:after="0"/>
        <w:jc w:val="both"/>
        <w:rPr>
          <w:rFonts w:ascii="Times New Roman" w:hAnsi="Times New Roman" w:cs="Times New Roman"/>
        </w:rPr>
      </w:pPr>
      <w:r w:rsidRPr="00482D05">
        <w:rPr>
          <w:rFonts w:ascii="Times New Roman" w:hAnsi="Times New Roman" w:cs="Times New Roman"/>
        </w:rPr>
        <w:t>Руководство работами на судне по содержанию в порядке корпуса, палуб, надстроек, рангоута, такелажа, бытовых и палубных служебных помещений, водяных танков и горловин, мерительных и воздушных труб, трапов, штормтрапов и кранцев, грузового, якорного, швартового, буксирного и спасательного устройств, противопожарных, аварийных, спасательных средств, инвентаря и материалов, расположенных на палубной части. Составление плана судовых палубных работ. Контроль за соблюдением правил пожарной безопасности и безопасности труда при производстве судовых палубных работ. Обеспечение эксплуатации палубных технических средства в соответствии с правилами технической эксплуатации и инструкциями изготовителя, устранение с привлечением судовых специалистов обнаруженных неисправностей и отказов технических средств. Подготовка трюмов и грузового комплекса к грузовым операциям, участие в работах при погрузке и выгрузке тяжеловесных и крупногабаритных грузов. Подготовка палубной части к отходу судна и штормовому плаванию, крепление палубного груза, оборудования, имущества. Составление заявки об обеспечении материально-технического снабжения судна. Наблюдение за чистотой бытовых и служебных помещений. Проведение вводного инструктажа со вновь поступающими на судно членами палубной команды.</w:t>
      </w:r>
    </w:p>
    <w:p w14:paraId="1DA18EA8" w14:textId="77777777" w:rsidR="00482D05" w:rsidRPr="00482D05" w:rsidRDefault="00482D05" w:rsidP="00482D05">
      <w:pPr>
        <w:pStyle w:val="3"/>
        <w:spacing w:before="0"/>
        <w:jc w:val="both"/>
        <w:rPr>
          <w:rFonts w:ascii="Times New Roman" w:hAnsi="Times New Roman" w:cs="Times New Roman"/>
          <w:color w:val="auto"/>
          <w:spacing w:val="-3"/>
          <w:sz w:val="22"/>
          <w:szCs w:val="22"/>
        </w:rPr>
      </w:pPr>
      <w:r w:rsidRPr="00482D05">
        <w:rPr>
          <w:rFonts w:ascii="Times New Roman" w:hAnsi="Times New Roman" w:cs="Times New Roman"/>
          <w:b/>
          <w:bCs/>
          <w:color w:val="auto"/>
          <w:spacing w:val="-3"/>
          <w:sz w:val="22"/>
          <w:szCs w:val="22"/>
        </w:rPr>
        <w:t>Что должен знать:</w:t>
      </w:r>
    </w:p>
    <w:p w14:paraId="59EA95FA" w14:textId="77777777" w:rsidR="00482D05" w:rsidRPr="00482D05" w:rsidRDefault="00482D05" w:rsidP="00482D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2D05">
        <w:rPr>
          <w:rFonts w:ascii="Times New Roman" w:hAnsi="Times New Roman" w:cs="Times New Roman"/>
        </w:rPr>
        <w:t>устройство судна и правила технической эксплуатации судовых устройств</w:t>
      </w:r>
    </w:p>
    <w:p w14:paraId="17887496" w14:textId="77777777" w:rsidR="00482D05" w:rsidRPr="00482D05" w:rsidRDefault="00482D05" w:rsidP="00482D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2D05">
        <w:rPr>
          <w:rFonts w:ascii="Times New Roman" w:hAnsi="Times New Roman" w:cs="Times New Roman"/>
        </w:rPr>
        <w:t>технологию малярных, такелажных и других палубных работ</w:t>
      </w:r>
    </w:p>
    <w:p w14:paraId="68ED4D05" w14:textId="77777777" w:rsidR="00482D05" w:rsidRPr="00482D05" w:rsidRDefault="00482D05" w:rsidP="00482D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2D05">
        <w:rPr>
          <w:rFonts w:ascii="Times New Roman" w:hAnsi="Times New Roman" w:cs="Times New Roman"/>
        </w:rPr>
        <w:t>правила пользования аварийно-спасательным и противопожарным имуществом и инвентарем</w:t>
      </w:r>
    </w:p>
    <w:p w14:paraId="72B0B14C" w14:textId="77777777" w:rsidR="00482D05" w:rsidRPr="00482D05" w:rsidRDefault="00482D05" w:rsidP="00482D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2D05">
        <w:rPr>
          <w:rFonts w:ascii="Times New Roman" w:hAnsi="Times New Roman" w:cs="Times New Roman"/>
        </w:rPr>
        <w:t>порядок пользования системами внутренней связи и сигнализации. При выполнении работ на судах с главным двигателем мощностью от 300 до550 кВт - 5-й разряд</w:t>
      </w:r>
    </w:p>
    <w:p w14:paraId="7F8EB3CE" w14:textId="77777777" w:rsidR="00482D05" w:rsidRPr="00482D05" w:rsidRDefault="00482D05" w:rsidP="00482D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2D05">
        <w:rPr>
          <w:rFonts w:ascii="Times New Roman" w:hAnsi="Times New Roman" w:cs="Times New Roman"/>
        </w:rPr>
        <w:t>при выполнении работ на судах с главным двигателем мощностью свыше550 кВт - 6-й разряд.</w:t>
      </w:r>
    </w:p>
    <w:sectPr w:rsidR="00482D05" w:rsidRPr="0048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D7"/>
    <w:multiLevelType w:val="hybridMultilevel"/>
    <w:tmpl w:val="8A06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7C0"/>
    <w:multiLevelType w:val="hybridMultilevel"/>
    <w:tmpl w:val="AC74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A93"/>
    <w:multiLevelType w:val="hybridMultilevel"/>
    <w:tmpl w:val="4C74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7038F9"/>
    <w:multiLevelType w:val="hybridMultilevel"/>
    <w:tmpl w:val="BDF6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23E0"/>
    <w:multiLevelType w:val="hybridMultilevel"/>
    <w:tmpl w:val="12B2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5AB9"/>
    <w:multiLevelType w:val="hybridMultilevel"/>
    <w:tmpl w:val="5BD45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F1652F"/>
    <w:multiLevelType w:val="hybridMultilevel"/>
    <w:tmpl w:val="F7A6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59FA"/>
    <w:multiLevelType w:val="hybridMultilevel"/>
    <w:tmpl w:val="1594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17F9"/>
    <w:multiLevelType w:val="hybridMultilevel"/>
    <w:tmpl w:val="AA64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396D"/>
    <w:multiLevelType w:val="hybridMultilevel"/>
    <w:tmpl w:val="AAFAB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2E07C4"/>
    <w:multiLevelType w:val="hybridMultilevel"/>
    <w:tmpl w:val="5DEE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42E"/>
    <w:multiLevelType w:val="multilevel"/>
    <w:tmpl w:val="77F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A5D7E"/>
    <w:multiLevelType w:val="hybridMultilevel"/>
    <w:tmpl w:val="C7B8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4"/>
  </w:num>
  <w:num w:numId="8">
    <w:abstractNumId w:val="20"/>
  </w:num>
  <w:num w:numId="9">
    <w:abstractNumId w:val="14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6"/>
  </w:num>
  <w:num w:numId="18">
    <w:abstractNumId w:val="5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E7"/>
    <w:rsid w:val="00180843"/>
    <w:rsid w:val="00205DE9"/>
    <w:rsid w:val="002C02F4"/>
    <w:rsid w:val="00456A5E"/>
    <w:rsid w:val="00482D05"/>
    <w:rsid w:val="004D29EC"/>
    <w:rsid w:val="00775FED"/>
    <w:rsid w:val="008169E7"/>
    <w:rsid w:val="008227DD"/>
    <w:rsid w:val="00A32A5D"/>
    <w:rsid w:val="00B57A4B"/>
    <w:rsid w:val="00C00F33"/>
    <w:rsid w:val="00CC04DF"/>
    <w:rsid w:val="00E42369"/>
    <w:rsid w:val="00E62A36"/>
    <w:rsid w:val="00E65F28"/>
    <w:rsid w:val="00EA345D"/>
    <w:rsid w:val="00EA6E3A"/>
    <w:rsid w:val="00ED594E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C38B"/>
  <w15:chartTrackingRefBased/>
  <w15:docId w15:val="{7B62C55B-C902-49B7-AC13-66C2A12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F28"/>
  </w:style>
  <w:style w:type="paragraph" w:styleId="1">
    <w:name w:val="heading 1"/>
    <w:basedOn w:val="a"/>
    <w:next w:val="a"/>
    <w:link w:val="10"/>
    <w:qFormat/>
    <w:rsid w:val="00A32A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28"/>
    <w:pPr>
      <w:ind w:left="720"/>
      <w:contextualSpacing/>
    </w:pPr>
  </w:style>
  <w:style w:type="paragraph" w:customStyle="1" w:styleId="ConsPlusTitle">
    <w:name w:val="ConsPlusTitle"/>
    <w:rsid w:val="00E6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2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A32A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A32A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3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456A5E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4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6A5E"/>
    <w:rPr>
      <w:b/>
      <w:bCs/>
    </w:rPr>
  </w:style>
  <w:style w:type="character" w:styleId="a8">
    <w:name w:val="Hyperlink"/>
    <w:basedOn w:val="a0"/>
    <w:uiPriority w:val="99"/>
    <w:semiHidden/>
    <w:unhideWhenUsed/>
    <w:rsid w:val="004D29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82D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etks/2-52.htm" TargetMode="External"/><Relationship Id="rId5" Type="http://schemas.openxmlformats.org/officeDocument/2006/relationships/hyperlink" Target="http://bizlog.ru/etks/2-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2020-04-17T21:30:00Z</dcterms:created>
  <dcterms:modified xsi:type="dcterms:W3CDTF">2020-04-22T21:43:00Z</dcterms:modified>
</cp:coreProperties>
</file>